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湖南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城市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学院</w:t>
      </w:r>
      <w:r>
        <w:rPr>
          <w:rFonts w:ascii="Mongolian Baiti" w:hAnsi="Mongolian Baiti" w:eastAsia="华文中宋" w:cs="Mongolian Baiti"/>
          <w:b/>
          <w:bCs/>
          <w:sz w:val="36"/>
          <w:szCs w:val="36"/>
        </w:rPr>
        <w:t>2024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年“专升本”招生考试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《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建筑学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》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专业综合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科目考试要求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cs="宋体"/>
          <w:b/>
          <w:bCs/>
          <w:sz w:val="30"/>
          <w:szCs w:val="30"/>
        </w:rPr>
        <w:t>I．考试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目的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本考试要求考生具备识记、领会、方案设计和综合运用能力。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 识记：掌握建筑方案设计有关概念、术语、知识的意思并能够正确认识和表达。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领会：在识记的基础上，能全面把握建筑方案设计基本概念、基本原则、基本原理、基本规范；能掌握有关概念、有关规范的联系和区别；能识别基本概念、原理、规范的特征。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 方案设计：在领会的基础上，科学合理地把握设计目标和设计条件，采用适宜的建筑设计方法，应用所学的知识创作建筑设计方案。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4. 综合运用：在规定时间内，综合运用所学建筑设计专业的相关知识及技能完成符合设定条件、符合专业规范、流线清晰、功能合理、造型新颖，专业图示表达完整、正确、规范、清晰，表现技法合宜的建筑设计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Ⅱ.基本要求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 四（4）小时建筑快题设计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A2（420mm×594mm）图幅图纸，1张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 本考试知识覆盖面较广，包括建筑方案设计相关基本概念、基本原则、基本原理和基本规范等。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4. 方案设计：符合本试题的设定条件、符合专业规范、流线清晰、功能合理、造型具有一定的创新性。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5. 制图：专业图示达到建筑方案设计基本制图规范程度及表达深度。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6. 图面表现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⑴专业手绘表达技能良好，骨线流畅、图面表现技法及用色合宜；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⑵图面布图均衡，具有美观度。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7. 本考试充分考虑专升本的考试性质，难易适度，试题要求明确，地形图表达完整、清晰。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Ⅲ.考试内容及分值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 （一）考试内容：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 建筑方案设计构思：设计条件分析及利用、建筑流线组织、建筑功能分区、建筑设计核心或专项规范的理解及运用、建筑造型创新。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设计（图面）内容一般包括：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•总平面图：1:500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•各层平面图：1:200或1:300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•立面图：1:200（2个）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•剖面图：1:200（1个）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•建筑外观透视图（1个）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•建筑设计说明（简述）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•主要经济技术指标（用地面积、基底面积、总建筑面积、容积率、绿地率等）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•主题字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★注：平、立、剖面图比例须一致。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 图面表现：钢笔线条+马克笔、彩铅快速表现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（二）分值表：</w:t>
      </w:r>
    </w:p>
    <w:tbl>
      <w:tblPr>
        <w:tblStyle w:val="7"/>
        <w:tblW w:w="0" w:type="auto"/>
        <w:jc w:val="center"/>
        <w:tblBorders>
          <w:top w:val="thinThickSmallGap" w:color="auto" w:sz="12" w:space="0"/>
          <w:left w:val="thinThickSmallGap" w:color="auto" w:sz="12" w:space="0"/>
          <w:bottom w:val="thinThickSmallGap" w:color="auto" w:sz="12" w:space="0"/>
          <w:right w:val="thinThickSmallGap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2963"/>
        <w:gridCol w:w="1134"/>
        <w:gridCol w:w="991"/>
        <w:gridCol w:w="2735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2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考试内容</w:t>
            </w:r>
          </w:p>
        </w:tc>
        <w:tc>
          <w:tcPr>
            <w:tcW w:w="21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分值（分）</w:t>
            </w:r>
          </w:p>
        </w:tc>
        <w:tc>
          <w:tcPr>
            <w:tcW w:w="273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建筑方案设计构思</w:t>
            </w: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符合设计规范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0</w:t>
            </w:r>
          </w:p>
        </w:tc>
        <w:tc>
          <w:tcPr>
            <w:tcW w:w="99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0</w:t>
            </w:r>
          </w:p>
        </w:tc>
        <w:tc>
          <w:tcPr>
            <w:tcW w:w="273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功能合理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流线清晰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造型创新性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0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图面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内容</w:t>
            </w: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总平面图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99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8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0</w:t>
            </w:r>
          </w:p>
        </w:tc>
        <w:tc>
          <w:tcPr>
            <w:tcW w:w="273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•屋顶平面图可不画；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•总平面图、各层平面图、2个立面图、1个剖面图、建筑外观透视图中任一图示未画者视作本考试未完成，不予记超过60分。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•平、立、剖面图比例不一致扣</w:t>
            </w: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0分。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各层平面图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14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不少于2个立面图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不少于1个剖面图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建筑外观透视图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16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建筑设计说明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主要经济技术指标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主题字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图面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表现</w:t>
            </w: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线条流畅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0</w:t>
            </w:r>
          </w:p>
        </w:tc>
        <w:tc>
          <w:tcPr>
            <w:tcW w:w="99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0</w:t>
            </w:r>
          </w:p>
        </w:tc>
        <w:tc>
          <w:tcPr>
            <w:tcW w:w="273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用色合宜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30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版式美观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2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总计(分)</w:t>
            </w:r>
          </w:p>
        </w:tc>
        <w:tc>
          <w:tcPr>
            <w:tcW w:w="486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Ⅳ.试题类型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 设计条件（基地环境）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设计要求（建筑性质、规模、空间要求）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 图纸要求（图面内容）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4. 地形图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Ⅴ.考试方法及考试时间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 考试方法：笔试、闭卷、不允许携带参考资料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记分方式：百分制，满分为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00分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 考试时间：240分钟（4小时）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4. 考生可携带入考场的物品：快题设计必须的表达工具，如丁字尺、三角板、圆规、空白草稿纸、空白绘图纸、马克笔、彩铅、铅笔、钢笔、水性笔、油性笔、蜡笔等。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5. 考生不可携带与以上快题作图工具无关的一切其他物品。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6. 命题的指导思想和原则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①命题的指导思想是：全面考查学生对本课程的基本概念、基本原理、主要知识点和技能点的学习、理解和掌握的情况。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②命题的原则是：公共类建筑，建筑风格不限，建筑用地及控制性指标（数据）清晰，建筑规模（总建筑面积)1500——2000㎡为宜，3层以下。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Ⅵ.主要参考资料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1. 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begin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instrText xml:space="preserve"> HYPERLINK "http://search.dangdang.com/?key2=%BD%F0%C3%CE%E4%EC&amp;medium=01&amp;category_path=01.00.00.00.00.00" \t "http://product.dangdang.com/_blank" </w:instrTex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separate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金梦潇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end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begin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instrText xml:space="preserve"> HYPERLINK "http://search.dangdang.com/?key2=%D6%A3%C8%A8%D2%BB&amp;medium=01&amp;category_path=01.00.00.00.00.00" \t "http://product.dangdang.com/_blank" </w:instrTex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separate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郑权一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end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.巅峰建筑快题设计实例教程150.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begin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instrText xml:space="preserve"> HYPERLINK "http://search.dangdang.com/?key3=%BB%FA%D0%B5%B9%A4%D2%B5%B3%F6%B0%E6%C9%E7&amp;medium=01&amp;category_path=01.00.00.00.00.00" \t "http://product.dangdang.com/_blank" </w:instrTex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separate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机械工业出版社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end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，2016(11)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建筑快题手绘步骤详解.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begin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instrText xml:space="preserve"> HYPERLINK "http://search.dangdang.com/?key3=%BB%AA%D6%D0%BF%C6%BC%BC%B4%F3%D1%A7%B3%F6%B0%E6%C9%E7&amp;medium=01&amp;category_path=01.00.00.00.00.00" \t "http://product.dangdang.com/_blank" </w:instrTex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separate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华中科技大学出版社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end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.2017(02)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3.《建筑设计防火规范》GB 50016-2014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textAlignment w:val="auto"/>
        <w:rPr>
          <w:rFonts w:hint="default"/>
          <w:bCs/>
          <w:sz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yNjVhYWZhOWJhYWRiNWU2NmY0ODNiZDY4MjEzMGEifQ=="/>
  </w:docVars>
  <w:rsids>
    <w:rsidRoot w:val="002C61A5"/>
    <w:rsid w:val="00026FA0"/>
    <w:rsid w:val="0009554E"/>
    <w:rsid w:val="0011313A"/>
    <w:rsid w:val="0022760F"/>
    <w:rsid w:val="002A649E"/>
    <w:rsid w:val="002C61A5"/>
    <w:rsid w:val="0035012B"/>
    <w:rsid w:val="003A34FF"/>
    <w:rsid w:val="003E4BE9"/>
    <w:rsid w:val="004C7D14"/>
    <w:rsid w:val="004E20FB"/>
    <w:rsid w:val="00555B96"/>
    <w:rsid w:val="0059302E"/>
    <w:rsid w:val="005C1FAA"/>
    <w:rsid w:val="005D1E0D"/>
    <w:rsid w:val="00655CC1"/>
    <w:rsid w:val="006E04C3"/>
    <w:rsid w:val="007700AA"/>
    <w:rsid w:val="0080451B"/>
    <w:rsid w:val="00806180"/>
    <w:rsid w:val="00823499"/>
    <w:rsid w:val="008A28E2"/>
    <w:rsid w:val="008B2BB6"/>
    <w:rsid w:val="00911FD1"/>
    <w:rsid w:val="00A67CB5"/>
    <w:rsid w:val="00B8439F"/>
    <w:rsid w:val="00CA7ACA"/>
    <w:rsid w:val="00CC005C"/>
    <w:rsid w:val="00D07240"/>
    <w:rsid w:val="00E060CC"/>
    <w:rsid w:val="00E30FCE"/>
    <w:rsid w:val="00E87585"/>
    <w:rsid w:val="00EC7DEC"/>
    <w:rsid w:val="00ED4569"/>
    <w:rsid w:val="00F020CD"/>
    <w:rsid w:val="00F256EB"/>
    <w:rsid w:val="00F72F66"/>
    <w:rsid w:val="00FE5D3D"/>
    <w:rsid w:val="032A4546"/>
    <w:rsid w:val="07490996"/>
    <w:rsid w:val="08AC44CA"/>
    <w:rsid w:val="09287B09"/>
    <w:rsid w:val="09922494"/>
    <w:rsid w:val="0A21341B"/>
    <w:rsid w:val="0A827FB6"/>
    <w:rsid w:val="0B90440E"/>
    <w:rsid w:val="0BD239F5"/>
    <w:rsid w:val="0C6F00E5"/>
    <w:rsid w:val="0E705E6D"/>
    <w:rsid w:val="107C2116"/>
    <w:rsid w:val="128F5351"/>
    <w:rsid w:val="12993026"/>
    <w:rsid w:val="148C6577"/>
    <w:rsid w:val="15AD0A1B"/>
    <w:rsid w:val="17123BAE"/>
    <w:rsid w:val="17414AFC"/>
    <w:rsid w:val="17751367"/>
    <w:rsid w:val="18523F14"/>
    <w:rsid w:val="185632CE"/>
    <w:rsid w:val="18D35180"/>
    <w:rsid w:val="18DA39B4"/>
    <w:rsid w:val="19D454DE"/>
    <w:rsid w:val="1A15645A"/>
    <w:rsid w:val="1DCA6F0C"/>
    <w:rsid w:val="20423836"/>
    <w:rsid w:val="209F536B"/>
    <w:rsid w:val="20E04320"/>
    <w:rsid w:val="21837F15"/>
    <w:rsid w:val="21E43EE3"/>
    <w:rsid w:val="23646DB0"/>
    <w:rsid w:val="23BF4B92"/>
    <w:rsid w:val="245E6F20"/>
    <w:rsid w:val="250F1B12"/>
    <w:rsid w:val="25DB386D"/>
    <w:rsid w:val="28004417"/>
    <w:rsid w:val="2BA20196"/>
    <w:rsid w:val="2D6D1E38"/>
    <w:rsid w:val="2D862BD3"/>
    <w:rsid w:val="2E7A08BA"/>
    <w:rsid w:val="2F9B0B02"/>
    <w:rsid w:val="310B3A83"/>
    <w:rsid w:val="317F49CC"/>
    <w:rsid w:val="31EF65FF"/>
    <w:rsid w:val="32240B65"/>
    <w:rsid w:val="32476A32"/>
    <w:rsid w:val="330319AD"/>
    <w:rsid w:val="3303652C"/>
    <w:rsid w:val="33805F18"/>
    <w:rsid w:val="34DE160B"/>
    <w:rsid w:val="35FF3C93"/>
    <w:rsid w:val="387737AC"/>
    <w:rsid w:val="39E42002"/>
    <w:rsid w:val="3BBD0B80"/>
    <w:rsid w:val="3BDC04F6"/>
    <w:rsid w:val="3C7D47FC"/>
    <w:rsid w:val="3DB86D2C"/>
    <w:rsid w:val="40CD3D63"/>
    <w:rsid w:val="439B68FD"/>
    <w:rsid w:val="45EF4EDC"/>
    <w:rsid w:val="46B04A59"/>
    <w:rsid w:val="491F4817"/>
    <w:rsid w:val="4940545F"/>
    <w:rsid w:val="499F0AA3"/>
    <w:rsid w:val="49D66DB1"/>
    <w:rsid w:val="4A5420D2"/>
    <w:rsid w:val="4AD847C3"/>
    <w:rsid w:val="4BEB26D8"/>
    <w:rsid w:val="4E135FAE"/>
    <w:rsid w:val="4E454257"/>
    <w:rsid w:val="4EBC71AA"/>
    <w:rsid w:val="51434751"/>
    <w:rsid w:val="520B75C3"/>
    <w:rsid w:val="523D0E4F"/>
    <w:rsid w:val="54B8345B"/>
    <w:rsid w:val="556077C9"/>
    <w:rsid w:val="571758A2"/>
    <w:rsid w:val="585328C9"/>
    <w:rsid w:val="59516C04"/>
    <w:rsid w:val="5A7C6F61"/>
    <w:rsid w:val="5AED1980"/>
    <w:rsid w:val="5B305D11"/>
    <w:rsid w:val="5BBC2F66"/>
    <w:rsid w:val="5C121297"/>
    <w:rsid w:val="5D1B0FD6"/>
    <w:rsid w:val="62706914"/>
    <w:rsid w:val="63C35D60"/>
    <w:rsid w:val="64DA5735"/>
    <w:rsid w:val="6AAA0710"/>
    <w:rsid w:val="6AC1016F"/>
    <w:rsid w:val="6C0B2CBB"/>
    <w:rsid w:val="6D12227C"/>
    <w:rsid w:val="6D1B0EA5"/>
    <w:rsid w:val="704D259C"/>
    <w:rsid w:val="709D22D7"/>
    <w:rsid w:val="71443DB6"/>
    <w:rsid w:val="72CF6814"/>
    <w:rsid w:val="73937C93"/>
    <w:rsid w:val="74C303E5"/>
    <w:rsid w:val="78411105"/>
    <w:rsid w:val="79515831"/>
    <w:rsid w:val="79B85A3F"/>
    <w:rsid w:val="7A3C1DEA"/>
    <w:rsid w:val="7B0E6A08"/>
    <w:rsid w:val="7D885FD9"/>
    <w:rsid w:val="7DF641FA"/>
    <w:rsid w:val="7FC51B88"/>
    <w:rsid w:val="7FF0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4">
    <w:name w:val="Body Text Indent 2"/>
    <w:basedOn w:val="1"/>
    <w:autoRedefine/>
    <w:qFormat/>
    <w:uiPriority w:val="0"/>
    <w:pPr>
      <w:spacing w:line="320" w:lineRule="exact"/>
      <w:ind w:firstLine="420"/>
    </w:pPr>
    <w:rPr>
      <w:rFonts w:ascii="Times New Roman" w:hAnsi="Times New Roman"/>
      <w:sz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正文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0">
    <w:name w:val="正文文本缩进 3 New"/>
    <w:basedOn w:val="9"/>
    <w:autoRedefine/>
    <w:qFormat/>
    <w:uiPriority w:val="0"/>
    <w:pPr>
      <w:tabs>
        <w:tab w:val="left" w:pos="5040"/>
        <w:tab w:val="left" w:pos="5580"/>
      </w:tabs>
      <w:spacing w:line="0" w:lineRule="atLeast"/>
      <w:ind w:left="360"/>
    </w:pPr>
    <w:rPr>
      <w:rFonts w:ascii="黑体" w:eastAsia="黑体"/>
    </w:rPr>
  </w:style>
  <w:style w:type="paragraph" w:customStyle="1" w:styleId="11">
    <w:name w:val="正文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2">
    <w:name w:val="正文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3">
    <w:name w:val="正文 New New New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4">
    <w:name w:val="正文 New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5">
    <w:name w:val="正文 New New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6">
    <w:name w:val="正文 New New New New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6</Pages>
  <Words>563</Words>
  <Characters>3212</Characters>
  <Lines>26</Lines>
  <Paragraphs>7</Paragraphs>
  <TotalTime>0</TotalTime>
  <ScaleCrop>false</ScaleCrop>
  <LinksUpToDate>false</LinksUpToDate>
  <CharactersWithSpaces>3768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2021-03-07T00:25:00Z</dcterms:created>
  <dc:creator>lenovo</dc:creator>
  <cp:lastModifiedBy>周攀登</cp:lastModifiedBy>
  <cp:lastPrinted>2022-03-04T02:10:00Z</cp:lastPrinted>
  <dcterms:modified xsi:type="dcterms:W3CDTF">2024-03-05T02:18:16Z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3A30A9F2BB774722969449B30FD1D80D_13</vt:lpwstr>
  </property>
</Properties>
</file>